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3C849" w14:textId="77777777" w:rsid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b/>
          <w:bCs/>
          <w:caps/>
          <w:color w:val="1D1A23"/>
          <w:sz w:val="27"/>
          <w:szCs w:val="27"/>
          <w:lang w:eastAsia="ru-RU"/>
        </w:rPr>
        <w:t>ПОЛИТИКА КОНФИДЕНЦИАЛЬНОСТИ</w:t>
      </w:r>
    </w:p>
    <w:p w14:paraId="3D4755E3" w14:textId="77777777" w:rsidR="00D60EEC" w:rsidRP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color w:val="1D1A23"/>
          <w:sz w:val="24"/>
          <w:szCs w:val="24"/>
          <w:lang w:eastAsia="ru-RU"/>
        </w:rPr>
        <w:t>«01» мая 201</w:t>
      </w:r>
      <w:r w:rsidR="0008295D">
        <w:rPr>
          <w:rFonts w:ascii="Segoe UI" w:eastAsia="Times New Roman" w:hAnsi="Segoe UI" w:cs="Segoe UI"/>
          <w:color w:val="1D1A23"/>
          <w:sz w:val="24"/>
          <w:szCs w:val="24"/>
          <w:lang w:eastAsia="ru-RU"/>
        </w:rPr>
        <w:t>8</w:t>
      </w:r>
      <w:r w:rsidRPr="003A09C5">
        <w:rPr>
          <w:rFonts w:ascii="Segoe UI" w:eastAsia="Times New Roman" w:hAnsi="Segoe UI" w:cs="Segoe UI"/>
          <w:color w:val="1D1A23"/>
          <w:sz w:val="24"/>
          <w:szCs w:val="24"/>
          <w:lang w:eastAsia="ru-RU"/>
        </w:rPr>
        <w:t xml:space="preserve"> г.</w:t>
      </w:r>
    </w:p>
    <w:p w14:paraId="74B6B63C"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Настоящая Политика конфиденциальности персональных данных (далее – Политика конфиденциальности) действует в отношении всей информации, которую данный Cайт может получить о Пользователе во время использования Cайта, программ и продуктов Сайта.</w:t>
      </w:r>
    </w:p>
    <w:p w14:paraId="207A14A9" w14:textId="77777777"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1. ОПРЕДЕЛЕНИЕ ТЕРМИНОВ</w:t>
      </w:r>
    </w:p>
    <w:p w14:paraId="06774A6D"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 В настоящей Политике конфиденциальности используются следующие термины:</w:t>
      </w:r>
    </w:p>
    <w:p w14:paraId="296EDF76"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1.1.1. «Администрация Сайта (далее – Администрация Сайта)» – уполномоченные сотрудники на управления сайтом, действующие от имени владельцев Сайта, которые организуют и (или) осуществляет обработку персональных данных, а также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D7F7D9F"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1.1.2.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3F0308BD"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72731B8A"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1.1.4.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14:paraId="44F47804"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1.1.5. «Пользователь Сайта (далее Пользователь)» – лицо, имеющее доступ к Сайту, посредством сети Интернет и использующее Сайт интернет-магазина.</w:t>
      </w:r>
    </w:p>
    <w:p w14:paraId="71AD0718"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1.1.6. «Cookies»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p>
    <w:p w14:paraId="15F6152A"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1.1.7. «IP-адрес» — уникальный сетевой адрес узла в компьютерной сети, построенной по протоколу IP.</w:t>
      </w:r>
    </w:p>
    <w:p w14:paraId="1C96A009" w14:textId="77777777"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2. ОБЩИЕ ПОЛОЖЕНИЯ</w:t>
      </w:r>
    </w:p>
    <w:p w14:paraId="59864073"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2.1.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w:t>
      </w:r>
    </w:p>
    <w:p w14:paraId="0E636B0D"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2.2. В случае несогласия с условиями Политики конфиденциальности Пользователь должен прекратить использование Сайта.</w:t>
      </w:r>
    </w:p>
    <w:p w14:paraId="170E7B16"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2.3. Настоящая Политика конфиденциальности применяется только к данному Сайту. Сайт не контролирует и не несет ответственность за сайты третьих лиц, на которые Пользователь может перейти по ссылкам, доступным на Сайте.</w:t>
      </w:r>
    </w:p>
    <w:p w14:paraId="2194B8A9"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2.4. Администрация Сайта не проверяет достоверность персональных данных, предоставляемых Пользователем Сайта.</w:t>
      </w:r>
    </w:p>
    <w:p w14:paraId="617CF1AD" w14:textId="77777777"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3. ПРЕДМЕТ ПОЛИТИКИ КОНФИДЕНЦИАЛЬНОСТИ</w:t>
      </w:r>
    </w:p>
    <w:p w14:paraId="1150623A"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3.1.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 которые Пользователь предоставляет по запросу Администрации Сайта при регистрации на Сайте или при оформлении заказа или бронировании, или получения дополнительной информации для приобретения Товара или Услуги Сайта.</w:t>
      </w:r>
    </w:p>
    <w:p w14:paraId="53D4FF85"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 Персональные данные, разрешённые к обработке в рамках настоящей Политики конфиденциальности, предоставляются Пользователем путём заполнения регистрационных форм на данном Сайте и могут включать в себя следующую информацию:</w:t>
      </w:r>
    </w:p>
    <w:p w14:paraId="2D5B70DA"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3.2.1. Имя Пользователя;</w:t>
      </w:r>
    </w:p>
    <w:p w14:paraId="28052560"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3.2.2. Контактный телефон Пользователя;</w:t>
      </w:r>
    </w:p>
    <w:p w14:paraId="6877A6F8"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3.2.3. адрес электронной почты (e-mail);</w:t>
      </w:r>
    </w:p>
    <w:p w14:paraId="514D62CA"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 Сайт защищает Данные, которые автоматически передаются в процессе просмотра рекламных блоков и при посещении страниц, на которых установлен статистический скрипт системы ("пиксель"):</w:t>
      </w:r>
    </w:p>
    <w:p w14:paraId="20D3D266" w14:textId="77777777"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IP адрес;</w:t>
      </w:r>
    </w:p>
    <w:p w14:paraId="793B65EC" w14:textId="77777777"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информация из cookies;</w:t>
      </w:r>
    </w:p>
    <w:p w14:paraId="76C20AE3" w14:textId="77777777"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информация о браузере (или иной программе, которая осуществляет доступ к показу рекламы);</w:t>
      </w:r>
    </w:p>
    <w:p w14:paraId="0D28A5EC" w14:textId="77777777"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время доступа;</w:t>
      </w:r>
    </w:p>
    <w:p w14:paraId="6B720129" w14:textId="77777777"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адрес страницы, на которой расположен рекламный блок;</w:t>
      </w:r>
    </w:p>
    <w:p w14:paraId="0FA3651A" w14:textId="77777777"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реферер (адрес предыдущей страницы).</w:t>
      </w:r>
    </w:p>
    <w:p w14:paraId="0A6A5CCE"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3.3.1. Отключение cookies может повлечь</w:t>
      </w:r>
    </w:p>
    <w:p w14:paraId="2D7713D1" w14:textId="77777777" w:rsidR="00D60EEC" w:rsidRPr="003A09C5" w:rsidRDefault="00D60EEC" w:rsidP="00D60EEC">
      <w:pPr>
        <w:spacing w:after="0" w:line="240" w:lineRule="auto"/>
        <w:rPr>
          <w:rFonts w:ascii="Times New Roman" w:eastAsia="Times New Roman" w:hAnsi="Times New Roman" w:cs="Times New Roman"/>
          <w:sz w:val="24"/>
          <w:szCs w:val="24"/>
          <w:lang w:eastAsia="ru-RU"/>
        </w:rPr>
      </w:pPr>
      <w:r w:rsidRPr="003A09C5">
        <w:rPr>
          <w:rFonts w:ascii="Segoe UI" w:eastAsia="Times New Roman" w:hAnsi="Segoe UI" w:cs="Segoe UI"/>
          <w:color w:val="1D1A23"/>
          <w:sz w:val="24"/>
          <w:szCs w:val="24"/>
          <w:shd w:val="clear" w:color="auto" w:fill="FFFFFF"/>
          <w:lang w:eastAsia="ru-RU"/>
        </w:rPr>
        <w:t>невозможность доступа к частям Cайта, требующим авторизации.</w:t>
      </w:r>
    </w:p>
    <w:p w14:paraId="4C400F9E"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3.3.2. Сайт осуществляет сбор статистики об IP-адресах своих посетителей. Данная информация используется с целью выявления и решения технических проблем, для контроля законности проводимых финансовых платежей.</w:t>
      </w:r>
    </w:p>
    <w:p w14:paraId="50A4004E"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3.4. Любая иная персональная информация неоговоренная выше (история покупок, используемые браузеры и операционные системы и т.д.) подлежит надежному хранению и нераспространению, за исключением случаев, предусмотренных в п.п. 5.2. и 5.3. настоящей Политики конфиденциальности.</w:t>
      </w:r>
    </w:p>
    <w:p w14:paraId="3EAC9D5B" w14:textId="77777777"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4. ЦЕЛИ СБОРА ПЕРСОНАЛЬНОЙ ИНФОРМАЦИИ ПОЛЬЗОВАТЕЛЯ</w:t>
      </w:r>
    </w:p>
    <w:p w14:paraId="7F1D90E9"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 Персональные данные Пользователя Администрация Сайта может использовать в целях:</w:t>
      </w:r>
    </w:p>
    <w:p w14:paraId="2C4D2738"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 Идентификации Пользователя, зарегистрированного на Сайте, для оформления заказа и (или) заключения Договора купли-продажи товара или услуги дистанционным способом с данным Cайтом.</w:t>
      </w:r>
    </w:p>
    <w:p w14:paraId="26E64A77"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4.1.2. Предоставления Пользователю доступа к персонализированным ресурсам Сайта.</w:t>
      </w:r>
    </w:p>
    <w:p w14:paraId="6BC376C4"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4.1.3. Установления с Пользователем обратной связи, включая направление уведомлений, запросов, касающихся использования Сайта, оказания услуг, обработка запросов и заявок от Пользователя.</w:t>
      </w:r>
    </w:p>
    <w:p w14:paraId="44B03E9B"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4.1.4. Определения места нахождения Пользователя для обеспечения безопасности, предотвращения мошенничества.</w:t>
      </w:r>
    </w:p>
    <w:p w14:paraId="385E8E76"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4.1.5. Подтверждения достоверности и полноты персональных данных, предоставленных Пользователем.</w:t>
      </w:r>
    </w:p>
    <w:p w14:paraId="1E8C09A7"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4.1.6. Создания учетной записи для совершения покупок или услуг, если Пользователь дал согласие на создание учетной записи.</w:t>
      </w:r>
    </w:p>
    <w:p w14:paraId="7D5B1BC3"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4.1.7. Уведомления Пользователя Сайта о состоянии Заказа или бронирования.</w:t>
      </w:r>
    </w:p>
    <w:p w14:paraId="2B450EB6"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4.1.8. Обработки и получения платежей, подтверждения налога или налоговых льгот, оспаривания платежа, определения права на получение кредитной линии Пользователем.</w:t>
      </w:r>
    </w:p>
    <w:p w14:paraId="13523429"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4.1.9. Предоставления Пользователю эффективной клиентской и технической поддержки при возникновении проблем, связанных с использованием Сайта.</w:t>
      </w:r>
    </w:p>
    <w:p w14:paraId="53A7CCC7"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4.1.10. Предоставления Пользователю с его согласия, обновлений продукции, специальных предложений, информации о ценах, новостной рассылки и иных сведений от имени Сайта или от имени партнеров Сайта.</w:t>
      </w:r>
    </w:p>
    <w:p w14:paraId="6767DDDC"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4.1.11. Осуществления рекламной деятельности с согласия Пользователя.</w:t>
      </w:r>
    </w:p>
    <w:p w14:paraId="16B72C86"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4.1.12. Предоставления доступа Пользователю на сайты или сервисы партнеров Сайта с целью получения продуктов, обновлений и услуг.</w:t>
      </w:r>
    </w:p>
    <w:p w14:paraId="0C33BDDD" w14:textId="77777777"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5. СПОСОБЫ И СРОКИ ОБРАБОТКИ ПЕРСОНАЛЬНОЙ ИНФОРМАЦИИ</w:t>
      </w:r>
    </w:p>
    <w:p w14:paraId="38078F11"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5.1. Обработка персональных данных Пользователя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14:paraId="15085978"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5.2. Пользователь соглашается с тем, что Администрация Сайта вправе передавать персональные данные третьим лицам, в частности, курьерским службам, организациями почтовой связи, операторам электросвязи, исключительно в целях выполнения заказа Пользователя, оформленного на данном Сайте, включая доставку Товара.</w:t>
      </w:r>
    </w:p>
    <w:p w14:paraId="7C5CFF58"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5.3.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14:paraId="16BCE05C"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5.4. При утрате или разглашении персональных данных Администрация Сайта информирует Пользователя об утрате или разглашении персональных данных.</w:t>
      </w:r>
    </w:p>
    <w:p w14:paraId="66F7F9F8"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5.5.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14:paraId="523D830C"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5.6. Администрация Сайта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w:t>
      </w:r>
    </w:p>
    <w:p w14:paraId="1CD9490A" w14:textId="77777777"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lastRenderedPageBreak/>
        <w:t>6. ОБЯЗАТЕЛЬСТВА СТОРОН</w:t>
      </w:r>
    </w:p>
    <w:p w14:paraId="56D3CAC4"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 Пользователь обязан:</w:t>
      </w:r>
    </w:p>
    <w:p w14:paraId="16169BA5"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6.1.1. Предоставить информацию о персональных данных, необходимую для пользования Сайтом.</w:t>
      </w:r>
    </w:p>
    <w:p w14:paraId="7C5DC5A1"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6.1.2. Обновить, дополнить предоставленную информацию о персональных данных в случае изменения данной информации.</w:t>
      </w:r>
    </w:p>
    <w:p w14:paraId="3473B6A3"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 Администрация сайта обязана:</w:t>
      </w:r>
    </w:p>
    <w:p w14:paraId="56325C83"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6.2.1. Использовать полученную информацию исключительно для целей, указанных в п. 4 настоящей Политики конфиденциальности.</w:t>
      </w:r>
    </w:p>
    <w:p w14:paraId="6513EA80"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6.2.2. 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п.п. 5.2. и 5.3. настоящей Политики Конфиденциальности.</w:t>
      </w:r>
    </w:p>
    <w:p w14:paraId="48181355"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6.2.3. 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p>
    <w:p w14:paraId="5EAA6DC2"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6.2.4.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14:paraId="4B418910" w14:textId="77777777"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7. ОТВЕТСТВЕННОСТЬ СТОРОН</w:t>
      </w:r>
    </w:p>
    <w:p w14:paraId="2C33FFA2"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7.1. Администрация Сайта, не исполнившая свои обязательства,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п.п. 5.2., 5.3. и 7.2. настоящей Политики Конфиденциальности.</w:t>
      </w:r>
    </w:p>
    <w:p w14:paraId="61E2B501"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 В случае утраты или разглашения Конфиденциальной информации Администрация Сайта не несёт ответственность, если данная конфиденциальная информация:</w:t>
      </w:r>
    </w:p>
    <w:p w14:paraId="5146C852"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7.2.1. Стала публичным достоянием до её утраты или разглашения.</w:t>
      </w:r>
    </w:p>
    <w:p w14:paraId="237FCD47"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7.2.2. Была получена от третьей стороны до момента её получения Администрацией Сайта.</w:t>
      </w:r>
    </w:p>
    <w:p w14:paraId="78F2EE50"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7.2.3. Была разглашена с согласия Пользователя.</w:t>
      </w:r>
    </w:p>
    <w:p w14:paraId="1AAD64E2" w14:textId="77777777"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8. РАЗРЕШЕНИЕ СПОРОВ</w:t>
      </w:r>
    </w:p>
    <w:p w14:paraId="0903E249"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8.1. До обращения в суд с иском по спорам, возникающим из отношений между Пользователем Сайта и Администрацией Сайта, обязательным является предъявление претензии (письменного предложения о добровольном урегулировании спора).</w:t>
      </w:r>
    </w:p>
    <w:p w14:paraId="750CB620"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8.2. Получатель претензии в течение 30 календарных дней со дня получения претензии, письменно уведомляет заявителя претензии о результатах рассмотрения претензии.</w:t>
      </w:r>
    </w:p>
    <w:p w14:paraId="03B3DEE4"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8.3. При не достижении соглашения спор будет передан на рассмотрение в судебный орган в соответствии с действующим законодательством Российской Федерации.</w:t>
      </w:r>
    </w:p>
    <w:p w14:paraId="267A8EA5"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8.4.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w:t>
      </w:r>
    </w:p>
    <w:p w14:paraId="46BF2429" w14:textId="77777777"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9. ДОПОЛНИТЕЛЬНЫЕ УСЛОВИЯ</w:t>
      </w:r>
    </w:p>
    <w:p w14:paraId="2DDB1907"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9.1. Администрация Сайта вправе вносить изменения в настоящую Политику конфиденциальности без согласия Пользователя.</w:t>
      </w:r>
    </w:p>
    <w:p w14:paraId="495BFD1B" w14:textId="77777777"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9.2. Новая Политика конфиденциальности вступает в силу с момента ее размещения на данном Сайте, если иное не предусмотрено новой редакцией Политики конфиденциальности.</w:t>
      </w:r>
    </w:p>
    <w:p w14:paraId="3815CA4E" w14:textId="79951D44" w:rsidR="005E300B" w:rsidRPr="00D60EEC" w:rsidRDefault="00D60EEC" w:rsidP="00BA6F7C">
      <w:pPr>
        <w:spacing w:beforeAutospacing="1" w:after="0" w:afterAutospacing="1" w:line="240" w:lineRule="auto"/>
        <w:textAlignment w:val="baseline"/>
      </w:pPr>
      <w:r w:rsidRPr="003A09C5">
        <w:rPr>
          <w:rFonts w:ascii="Segoe UI" w:eastAsia="Times New Roman" w:hAnsi="Segoe UI" w:cs="Segoe UI"/>
          <w:color w:val="1D1A23"/>
          <w:sz w:val="24"/>
          <w:szCs w:val="24"/>
          <w:lang w:eastAsia="ru-RU"/>
        </w:rPr>
        <w:t>9.</w:t>
      </w:r>
      <w:r w:rsidR="00475D72" w:rsidRPr="00475D72">
        <w:rPr>
          <w:rFonts w:ascii="Segoe UI" w:eastAsia="Times New Roman" w:hAnsi="Segoe UI" w:cs="Segoe UI"/>
          <w:color w:val="1D1A23"/>
          <w:sz w:val="24"/>
          <w:szCs w:val="24"/>
          <w:lang w:eastAsia="ru-RU"/>
        </w:rPr>
        <w:t>3</w:t>
      </w:r>
      <w:r w:rsidRPr="003A09C5">
        <w:rPr>
          <w:rFonts w:ascii="Segoe UI" w:eastAsia="Times New Roman" w:hAnsi="Segoe UI" w:cs="Segoe UI"/>
          <w:color w:val="1D1A23"/>
          <w:sz w:val="24"/>
          <w:szCs w:val="24"/>
          <w:lang w:eastAsia="ru-RU"/>
        </w:rPr>
        <w:t xml:space="preserve">. </w:t>
      </w:r>
      <w:r w:rsidRPr="009633D4">
        <w:rPr>
          <w:rFonts w:ascii="Segoe UI" w:eastAsia="Times New Roman" w:hAnsi="Segoe UI" w:cs="Segoe UI"/>
          <w:color w:val="1D1A23"/>
          <w:sz w:val="24"/>
          <w:szCs w:val="24"/>
          <w:lang w:eastAsia="ru-RU"/>
        </w:rPr>
        <w:t xml:space="preserve">Действующая Политика конфиденциальности размещена на странице по </w:t>
      </w:r>
      <w:r w:rsidR="00B92CA2" w:rsidRPr="009633D4">
        <w:rPr>
          <w:rFonts w:ascii="Segoe UI" w:eastAsia="Times New Roman" w:hAnsi="Segoe UI" w:cs="Segoe UI"/>
          <w:color w:val="1D1A23"/>
          <w:sz w:val="24"/>
          <w:szCs w:val="24"/>
          <w:lang w:eastAsia="ru-RU"/>
        </w:rPr>
        <w:t xml:space="preserve">адресу: </w:t>
      </w:r>
      <w:r w:rsidR="00BA6F7C" w:rsidRPr="00BA6F7C">
        <w:rPr>
          <w:rFonts w:ascii="Segoe UI" w:hAnsi="Segoe UI" w:cs="Segoe UI"/>
          <w:sz w:val="24"/>
          <w:szCs w:val="24"/>
        </w:rPr>
        <w:t>https://mokryj-fasad74.ru/</w:t>
      </w:r>
    </w:p>
    <w:sectPr w:rsidR="005E300B" w:rsidRPr="00D60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62D5A"/>
    <w:multiLevelType w:val="multilevel"/>
    <w:tmpl w:val="1080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092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966"/>
    <w:rsid w:val="00057C2D"/>
    <w:rsid w:val="0008295D"/>
    <w:rsid w:val="00182421"/>
    <w:rsid w:val="00336F11"/>
    <w:rsid w:val="003C2F4B"/>
    <w:rsid w:val="00473125"/>
    <w:rsid w:val="00475D72"/>
    <w:rsid w:val="004E4924"/>
    <w:rsid w:val="004F2DC1"/>
    <w:rsid w:val="005B7B67"/>
    <w:rsid w:val="005E300B"/>
    <w:rsid w:val="006430B3"/>
    <w:rsid w:val="00682DB1"/>
    <w:rsid w:val="006A172B"/>
    <w:rsid w:val="00733F3B"/>
    <w:rsid w:val="00884B40"/>
    <w:rsid w:val="009633D4"/>
    <w:rsid w:val="00A02646"/>
    <w:rsid w:val="00AB7994"/>
    <w:rsid w:val="00B92CA2"/>
    <w:rsid w:val="00BA6F7C"/>
    <w:rsid w:val="00BB1966"/>
    <w:rsid w:val="00C434F5"/>
    <w:rsid w:val="00D60EEC"/>
    <w:rsid w:val="00E03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A995"/>
  <w15:chartTrackingRefBased/>
  <w15:docId w15:val="{988E8F4B-2366-4C91-B507-68739E4F0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E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0E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70904">
      <w:bodyDiv w:val="1"/>
      <w:marLeft w:val="0"/>
      <w:marRight w:val="0"/>
      <w:marTop w:val="0"/>
      <w:marBottom w:val="0"/>
      <w:divBdr>
        <w:top w:val="none" w:sz="0" w:space="0" w:color="auto"/>
        <w:left w:val="none" w:sz="0" w:space="0" w:color="auto"/>
        <w:bottom w:val="none" w:sz="0" w:space="0" w:color="auto"/>
        <w:right w:val="none" w:sz="0" w:space="0" w:color="auto"/>
      </w:divBdr>
    </w:div>
    <w:div w:id="436752156">
      <w:bodyDiv w:val="1"/>
      <w:marLeft w:val="0"/>
      <w:marRight w:val="0"/>
      <w:marTop w:val="0"/>
      <w:marBottom w:val="0"/>
      <w:divBdr>
        <w:top w:val="none" w:sz="0" w:space="0" w:color="auto"/>
        <w:left w:val="none" w:sz="0" w:space="0" w:color="auto"/>
        <w:bottom w:val="none" w:sz="0" w:space="0" w:color="auto"/>
        <w:right w:val="none" w:sz="0" w:space="0" w:color="auto"/>
      </w:divBdr>
    </w:div>
    <w:div w:id="438764504">
      <w:bodyDiv w:val="1"/>
      <w:marLeft w:val="0"/>
      <w:marRight w:val="0"/>
      <w:marTop w:val="0"/>
      <w:marBottom w:val="0"/>
      <w:divBdr>
        <w:top w:val="none" w:sz="0" w:space="0" w:color="auto"/>
        <w:left w:val="none" w:sz="0" w:space="0" w:color="auto"/>
        <w:bottom w:val="none" w:sz="0" w:space="0" w:color="auto"/>
        <w:right w:val="none" w:sz="0" w:space="0" w:color="auto"/>
      </w:divBdr>
    </w:div>
    <w:div w:id="1220284497">
      <w:bodyDiv w:val="1"/>
      <w:marLeft w:val="0"/>
      <w:marRight w:val="0"/>
      <w:marTop w:val="0"/>
      <w:marBottom w:val="0"/>
      <w:divBdr>
        <w:top w:val="none" w:sz="0" w:space="0" w:color="auto"/>
        <w:left w:val="none" w:sz="0" w:space="0" w:color="auto"/>
        <w:bottom w:val="none" w:sz="0" w:space="0" w:color="auto"/>
        <w:right w:val="none" w:sz="0" w:space="0" w:color="auto"/>
      </w:divBdr>
    </w:div>
    <w:div w:id="1483959744">
      <w:bodyDiv w:val="1"/>
      <w:marLeft w:val="0"/>
      <w:marRight w:val="0"/>
      <w:marTop w:val="0"/>
      <w:marBottom w:val="0"/>
      <w:divBdr>
        <w:top w:val="none" w:sz="0" w:space="0" w:color="auto"/>
        <w:left w:val="none" w:sz="0" w:space="0" w:color="auto"/>
        <w:bottom w:val="none" w:sz="0" w:space="0" w:color="auto"/>
        <w:right w:val="none" w:sz="0" w:space="0" w:color="auto"/>
      </w:divBdr>
    </w:div>
    <w:div w:id="150150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1627</Words>
  <Characters>9276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Денис Крамаренко</cp:lastModifiedBy>
  <cp:revision>23</cp:revision>
  <dcterms:created xsi:type="dcterms:W3CDTF">2020-07-28T09:29:00Z</dcterms:created>
  <dcterms:modified xsi:type="dcterms:W3CDTF">2023-12-01T20:04:00Z</dcterms:modified>
</cp:coreProperties>
</file>